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84E" w:rsidRPr="008F184E" w:rsidRDefault="008F184E" w:rsidP="008F184E">
      <w:pPr>
        <w:pStyle w:val="a3"/>
        <w:shd w:val="clear" w:color="auto" w:fill="C00000"/>
        <w:rPr>
          <w:rFonts w:ascii="Rostelecom Basis Light" w:hAnsi="Rostelecom Basis Light"/>
          <w:lang w:eastAsia="ru-RU"/>
        </w:rPr>
      </w:pPr>
      <w:r w:rsidRPr="008F184E">
        <w:rPr>
          <w:rFonts w:ascii="Rostelecom Basis Light" w:hAnsi="Rostelecom Basis Light"/>
          <w:lang w:eastAsia="ru-RU"/>
        </w:rPr>
        <w:t xml:space="preserve">Задание 1. Соответствие принципам </w:t>
      </w:r>
      <w:r w:rsidRPr="008F184E">
        <w:rPr>
          <w:rFonts w:ascii="Rostelecom Basis Light" w:hAnsi="Rostelecom Basis Light"/>
          <w:lang w:val="en-US" w:eastAsia="ru-RU"/>
        </w:rPr>
        <w:t>SMART</w:t>
      </w:r>
    </w:p>
    <w:p w:rsidR="008F184E" w:rsidRPr="008F184E" w:rsidRDefault="008F184E" w:rsidP="008F184E">
      <w:pPr>
        <w:pStyle w:val="a3"/>
        <w:rPr>
          <w:rFonts w:ascii="Rostelecom Basis Light" w:hAnsi="Rostelecom Basis Light"/>
          <w:i/>
          <w:lang w:eastAsia="ru-RU"/>
        </w:rPr>
      </w:pPr>
      <w:bookmarkStart w:id="0" w:name="_GoBack"/>
      <w:bookmarkEnd w:id="0"/>
      <w:r w:rsidRPr="008F184E">
        <w:rPr>
          <w:rFonts w:ascii="Rostelecom Basis Light" w:hAnsi="Rostelecom Basis Light"/>
          <w:i/>
          <w:lang w:eastAsia="ru-RU"/>
        </w:rPr>
        <w:t>Прочитайте приведенные ниже формулировки целей организации. Оцените каждую формулировку на соответствие принципам SMART. По каждому критерию может быть три варианта оценок: да</w:t>
      </w:r>
      <w:proofErr w:type="gramStart"/>
      <w:r w:rsidRPr="008F184E">
        <w:rPr>
          <w:rFonts w:ascii="Rostelecom Basis Light" w:hAnsi="Rostelecom Basis Light"/>
          <w:i/>
          <w:lang w:eastAsia="ru-RU"/>
        </w:rPr>
        <w:t xml:space="preserve"> (+), </w:t>
      </w:r>
      <w:proofErr w:type="gramEnd"/>
      <w:r w:rsidRPr="008F184E">
        <w:rPr>
          <w:rFonts w:ascii="Rostelecom Basis Light" w:hAnsi="Rostelecom Basis Light"/>
          <w:i/>
          <w:lang w:eastAsia="ru-RU"/>
        </w:rPr>
        <w:t>нет (-), недостаточно информации (н/о).</w:t>
      </w:r>
    </w:p>
    <w:p w:rsidR="008F184E" w:rsidRPr="008F184E" w:rsidRDefault="008F184E" w:rsidP="008F184E">
      <w:pPr>
        <w:pStyle w:val="a3"/>
        <w:rPr>
          <w:rFonts w:ascii="Rostelecom Basis Light" w:hAnsi="Rostelecom Basis Light"/>
          <w:sz w:val="8"/>
          <w:lang w:val="en-US" w:eastAsia="ru-RU"/>
        </w:rPr>
      </w:pPr>
    </w:p>
    <w:p w:rsidR="008F184E" w:rsidRPr="008F184E" w:rsidRDefault="008F184E" w:rsidP="008F184E">
      <w:pPr>
        <w:pStyle w:val="a3"/>
        <w:rPr>
          <w:rFonts w:ascii="Rostelecom Basis Light" w:hAnsi="Rostelecom Basis Light"/>
          <w:lang w:val="en-US" w:eastAsia="ru-RU"/>
        </w:rPr>
      </w:pPr>
    </w:p>
    <w:tbl>
      <w:tblPr>
        <w:tblW w:w="14601" w:type="dxa"/>
        <w:tblInd w:w="300" w:type="dxa"/>
        <w:tblBorders>
          <w:top w:val="single" w:sz="6" w:space="0" w:color="E0E0E0"/>
          <w:left w:val="single" w:sz="6" w:space="0" w:color="E0E0E0"/>
          <w:bottom w:val="single" w:sz="6" w:space="0" w:color="E0E0E0"/>
          <w:right w:val="single" w:sz="6" w:space="0" w:color="E0E0E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44"/>
        <w:gridCol w:w="1985"/>
        <w:gridCol w:w="2126"/>
        <w:gridCol w:w="2410"/>
        <w:gridCol w:w="2126"/>
        <w:gridCol w:w="2410"/>
      </w:tblGrid>
      <w:tr w:rsidR="008F184E" w:rsidRPr="008F184E" w:rsidTr="008F184E">
        <w:tc>
          <w:tcPr>
            <w:tcW w:w="354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jc w:val="center"/>
              <w:rPr>
                <w:rFonts w:ascii="Rostelecom Basis Light" w:hAnsi="Rostelecom Basis Light"/>
              </w:rPr>
            </w:pPr>
            <w:r w:rsidRPr="008F184E">
              <w:rPr>
                <w:rFonts w:ascii="Rostelecom Basis Light" w:hAnsi="Rostelecom Basis Light"/>
              </w:rPr>
              <w:t>Формулировка</w:t>
            </w:r>
          </w:p>
        </w:tc>
        <w:tc>
          <w:tcPr>
            <w:tcW w:w="1985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jc w:val="center"/>
              <w:rPr>
                <w:rFonts w:ascii="Rostelecom Basis Light" w:hAnsi="Rostelecom Basis Light"/>
                <w:lang w:val="en-US"/>
              </w:rPr>
            </w:pPr>
            <w:r w:rsidRPr="008F184E">
              <w:rPr>
                <w:rFonts w:ascii="Rostelecom Basis Light" w:hAnsi="Rostelecom Basis Light"/>
              </w:rPr>
              <w:t>Конкретная</w:t>
            </w:r>
            <w:r>
              <w:rPr>
                <w:rFonts w:ascii="Rostelecom Basis Light" w:hAnsi="Rostelecom Basis Light"/>
              </w:rPr>
              <w:t xml:space="preserve"> </w:t>
            </w:r>
            <w:r>
              <w:rPr>
                <w:rFonts w:ascii="Rostelecom Basis Light" w:hAnsi="Rostelecom Basis Light"/>
                <w:lang w:val="en-US"/>
              </w:rPr>
              <w:t>(S)</w:t>
            </w:r>
          </w:p>
        </w:tc>
        <w:tc>
          <w:tcPr>
            <w:tcW w:w="2126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jc w:val="center"/>
              <w:rPr>
                <w:rFonts w:ascii="Rostelecom Basis Light" w:hAnsi="Rostelecom Basis Light"/>
                <w:lang w:val="en-US"/>
              </w:rPr>
            </w:pPr>
            <w:r w:rsidRPr="008F184E">
              <w:rPr>
                <w:rFonts w:ascii="Rostelecom Basis Light" w:hAnsi="Rostelecom Basis Light"/>
              </w:rPr>
              <w:t>Измеримая</w:t>
            </w:r>
            <w:r>
              <w:rPr>
                <w:rFonts w:ascii="Rostelecom Basis Light" w:hAnsi="Rostelecom Basis Light"/>
                <w:lang w:val="en-US"/>
              </w:rPr>
              <w:t xml:space="preserve"> (M)</w:t>
            </w:r>
          </w:p>
        </w:tc>
        <w:tc>
          <w:tcPr>
            <w:tcW w:w="241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jc w:val="center"/>
              <w:rPr>
                <w:rFonts w:ascii="Rostelecom Basis Light" w:hAnsi="Rostelecom Basis Light"/>
                <w:lang w:val="en-US"/>
              </w:rPr>
            </w:pPr>
            <w:r w:rsidRPr="008F184E">
              <w:rPr>
                <w:rFonts w:ascii="Rostelecom Basis Light" w:hAnsi="Rostelecom Basis Light"/>
              </w:rPr>
              <w:t>Привлекательная</w:t>
            </w:r>
            <w:r>
              <w:rPr>
                <w:rFonts w:ascii="Rostelecom Basis Light" w:hAnsi="Rostelecom Basis Light"/>
                <w:lang w:val="en-US"/>
              </w:rPr>
              <w:t xml:space="preserve"> (A)</w:t>
            </w:r>
          </w:p>
        </w:tc>
        <w:tc>
          <w:tcPr>
            <w:tcW w:w="2126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jc w:val="center"/>
              <w:rPr>
                <w:rFonts w:ascii="Rostelecom Basis Light" w:hAnsi="Rostelecom Basis Light"/>
                <w:lang w:val="en-US"/>
              </w:rPr>
            </w:pPr>
            <w:r w:rsidRPr="008F184E">
              <w:rPr>
                <w:rFonts w:ascii="Rostelecom Basis Light" w:hAnsi="Rostelecom Basis Light"/>
              </w:rPr>
              <w:t>Реалистичная</w:t>
            </w:r>
            <w:r>
              <w:rPr>
                <w:rFonts w:ascii="Rostelecom Basis Light" w:hAnsi="Rostelecom Basis Light"/>
                <w:lang w:val="en-US"/>
              </w:rPr>
              <w:t xml:space="preserve"> (R)</w:t>
            </w:r>
          </w:p>
        </w:tc>
        <w:tc>
          <w:tcPr>
            <w:tcW w:w="241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jc w:val="center"/>
              <w:rPr>
                <w:rFonts w:ascii="Rostelecom Basis Light" w:hAnsi="Rostelecom Basis Light"/>
                <w:lang w:val="en-US"/>
              </w:rPr>
            </w:pPr>
            <w:proofErr w:type="gramStart"/>
            <w:r w:rsidRPr="008F184E">
              <w:rPr>
                <w:rFonts w:ascii="Rostelecom Basis Light" w:hAnsi="Rostelecom Basis Light"/>
              </w:rPr>
              <w:t>Определенная</w:t>
            </w:r>
            <w:proofErr w:type="gramEnd"/>
            <w:r w:rsidRPr="008F184E">
              <w:rPr>
                <w:rFonts w:ascii="Rostelecom Basis Light" w:hAnsi="Rostelecom Basis Light"/>
              </w:rPr>
              <w:t xml:space="preserve"> во времени</w:t>
            </w:r>
            <w:r>
              <w:rPr>
                <w:rFonts w:ascii="Rostelecom Basis Light" w:hAnsi="Rostelecom Basis Light"/>
                <w:lang w:val="en-US"/>
              </w:rPr>
              <w:t xml:space="preserve"> (T)</w:t>
            </w:r>
          </w:p>
        </w:tc>
      </w:tr>
      <w:tr w:rsidR="008F184E" w:rsidRPr="008F184E" w:rsidTr="008F184E">
        <w:tc>
          <w:tcPr>
            <w:tcW w:w="354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  <w:r w:rsidRPr="008F184E">
              <w:rPr>
                <w:rFonts w:ascii="Rostelecom Basis Light" w:hAnsi="Rostelecom Basis Light"/>
              </w:rPr>
              <w:t>К 2030 году создать условия для инвестирования собственных сре</w:t>
            </w:r>
            <w:proofErr w:type="gramStart"/>
            <w:r w:rsidRPr="008F184E">
              <w:rPr>
                <w:rFonts w:ascii="Rostelecom Basis Light" w:hAnsi="Rostelecom Basis Light"/>
              </w:rPr>
              <w:t>дств пр</w:t>
            </w:r>
            <w:proofErr w:type="gramEnd"/>
            <w:r w:rsidRPr="008F184E">
              <w:rPr>
                <w:rFonts w:ascii="Rostelecom Basis Light" w:hAnsi="Rostelecom Basis Light"/>
              </w:rPr>
              <w:t>едприятия в новые производства и модернизацию имеющихся мощностей.</w:t>
            </w:r>
          </w:p>
        </w:tc>
        <w:tc>
          <w:tcPr>
            <w:tcW w:w="1985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  <w:tc>
          <w:tcPr>
            <w:tcW w:w="2126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  <w:tc>
          <w:tcPr>
            <w:tcW w:w="241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  <w:tc>
          <w:tcPr>
            <w:tcW w:w="2126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  <w:tc>
          <w:tcPr>
            <w:tcW w:w="241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</w:tr>
      <w:tr w:rsidR="008F184E" w:rsidRPr="008F184E" w:rsidTr="008F184E">
        <w:tc>
          <w:tcPr>
            <w:tcW w:w="354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  <w:r w:rsidRPr="008F184E">
              <w:rPr>
                <w:rFonts w:ascii="Rostelecom Basis Light" w:hAnsi="Rostelecom Basis Light"/>
              </w:rPr>
              <w:t>Гарантия достойных условий труда и стабильного дохода работников.</w:t>
            </w:r>
          </w:p>
        </w:tc>
        <w:tc>
          <w:tcPr>
            <w:tcW w:w="1985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  <w:tc>
          <w:tcPr>
            <w:tcW w:w="2126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  <w:tc>
          <w:tcPr>
            <w:tcW w:w="241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  <w:tc>
          <w:tcPr>
            <w:tcW w:w="2126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  <w:tc>
          <w:tcPr>
            <w:tcW w:w="241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</w:tr>
      <w:tr w:rsidR="008F184E" w:rsidRPr="008F184E" w:rsidTr="008F184E">
        <w:tc>
          <w:tcPr>
            <w:tcW w:w="354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  <w:r w:rsidRPr="008F184E">
              <w:rPr>
                <w:rFonts w:ascii="Rostelecom Basis Light" w:hAnsi="Rostelecom Basis Light"/>
              </w:rPr>
              <w:t>Социальная ответственность ведения бизнеса.</w:t>
            </w:r>
          </w:p>
        </w:tc>
        <w:tc>
          <w:tcPr>
            <w:tcW w:w="1985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  <w:tc>
          <w:tcPr>
            <w:tcW w:w="2126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  <w:tc>
          <w:tcPr>
            <w:tcW w:w="241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  <w:tc>
          <w:tcPr>
            <w:tcW w:w="2126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  <w:tc>
          <w:tcPr>
            <w:tcW w:w="241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</w:tr>
      <w:tr w:rsidR="008F184E" w:rsidRPr="008F184E" w:rsidTr="008F184E">
        <w:tc>
          <w:tcPr>
            <w:tcW w:w="354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  <w:r w:rsidRPr="008F184E">
              <w:rPr>
                <w:rFonts w:ascii="Rostelecom Basis Light" w:hAnsi="Rostelecom Basis Light"/>
              </w:rPr>
              <w:t>Через внедрение энергосберегающих технологий и оптимизацию использования энергоресурсов снизить удельную энергоемкость продукции предприятия на 7.5%.</w:t>
            </w:r>
          </w:p>
        </w:tc>
        <w:tc>
          <w:tcPr>
            <w:tcW w:w="1985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  <w:tc>
          <w:tcPr>
            <w:tcW w:w="2126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  <w:tc>
          <w:tcPr>
            <w:tcW w:w="241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  <w:tc>
          <w:tcPr>
            <w:tcW w:w="2126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  <w:tc>
          <w:tcPr>
            <w:tcW w:w="241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</w:tr>
      <w:tr w:rsidR="008F184E" w:rsidRPr="008F184E" w:rsidTr="008F184E">
        <w:tc>
          <w:tcPr>
            <w:tcW w:w="3544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  <w:r w:rsidRPr="008F184E">
              <w:rPr>
                <w:rFonts w:ascii="Rostelecom Basis Light" w:hAnsi="Rostelecom Basis Light"/>
              </w:rPr>
              <w:t>Достижение 10%-</w:t>
            </w:r>
            <w:proofErr w:type="spellStart"/>
            <w:r w:rsidRPr="008F184E">
              <w:rPr>
                <w:rFonts w:ascii="Rostelecom Basis Light" w:hAnsi="Rostelecom Basis Light"/>
              </w:rPr>
              <w:t>го</w:t>
            </w:r>
            <w:proofErr w:type="spellEnd"/>
            <w:r w:rsidRPr="008F184E">
              <w:rPr>
                <w:rFonts w:ascii="Rostelecom Basis Light" w:hAnsi="Rostelecom Basis Light"/>
              </w:rPr>
              <w:t xml:space="preserve"> уровня рентабельности.</w:t>
            </w:r>
          </w:p>
        </w:tc>
        <w:tc>
          <w:tcPr>
            <w:tcW w:w="1985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  <w:tc>
          <w:tcPr>
            <w:tcW w:w="2126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  <w:tc>
          <w:tcPr>
            <w:tcW w:w="2410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  <w:tc>
          <w:tcPr>
            <w:tcW w:w="2126" w:type="dxa"/>
            <w:tcBorders>
              <w:top w:val="single" w:sz="6" w:space="0" w:color="E0E0E0"/>
              <w:left w:val="single" w:sz="6" w:space="0" w:color="E0E0E0"/>
              <w:bottom w:val="single" w:sz="6" w:space="0" w:color="E0E0E0"/>
              <w:right w:val="single" w:sz="6" w:space="0" w:color="E0E0E0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  <w:r w:rsidRPr="008F184E">
              <w:rPr>
                <w:rFonts w:ascii="Rostelecom Basis Light" w:hAnsi="Rostelecom Basis Light"/>
              </w:rPr>
              <w:br/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8F184E" w:rsidRPr="008F184E" w:rsidRDefault="008F184E" w:rsidP="008F184E">
            <w:pPr>
              <w:pStyle w:val="a3"/>
              <w:rPr>
                <w:rFonts w:ascii="Rostelecom Basis Light" w:hAnsi="Rostelecom Basis Light"/>
              </w:rPr>
            </w:pPr>
          </w:p>
        </w:tc>
      </w:tr>
    </w:tbl>
    <w:p w:rsidR="00010F13" w:rsidRDefault="00010F13" w:rsidP="008F184E">
      <w:pPr>
        <w:pStyle w:val="a3"/>
      </w:pPr>
    </w:p>
    <w:sectPr w:rsidR="00010F13" w:rsidSect="008F184E">
      <w:headerReference w:type="default" r:id="rId7"/>
      <w:pgSz w:w="16838" w:h="11906" w:orient="landscape"/>
      <w:pgMar w:top="850" w:right="113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84E" w:rsidRDefault="008F184E" w:rsidP="008F184E">
      <w:pPr>
        <w:spacing w:after="0" w:line="240" w:lineRule="auto"/>
      </w:pPr>
      <w:r>
        <w:separator/>
      </w:r>
    </w:p>
  </w:endnote>
  <w:endnote w:type="continuationSeparator" w:id="0">
    <w:p w:rsidR="008F184E" w:rsidRDefault="008F184E" w:rsidP="008F18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stelecom Basis Light">
    <w:panose1 w:val="00000000000000000000"/>
    <w:charset w:val="00"/>
    <w:family w:val="swiss"/>
    <w:notTrueType/>
    <w:pitch w:val="variable"/>
    <w:sig w:usb0="00000287" w:usb1="10000001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84E" w:rsidRDefault="008F184E" w:rsidP="008F184E">
      <w:pPr>
        <w:spacing w:after="0" w:line="240" w:lineRule="auto"/>
      </w:pPr>
      <w:r>
        <w:separator/>
      </w:r>
    </w:p>
  </w:footnote>
  <w:footnote w:type="continuationSeparator" w:id="0">
    <w:p w:rsidR="008F184E" w:rsidRDefault="008F184E" w:rsidP="008F18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184E" w:rsidRPr="008F184E" w:rsidRDefault="008F184E">
    <w:pPr>
      <w:pStyle w:val="a5"/>
      <w:rPr>
        <w:rFonts w:ascii="Rostelecom Basis Light" w:hAnsi="Rostelecom Basis Light"/>
        <w:sz w:val="20"/>
      </w:rPr>
    </w:pPr>
    <w:r w:rsidRPr="008F184E">
      <w:rPr>
        <w:rFonts w:ascii="Rostelecom Basis Light" w:hAnsi="Rostelecom Basis Light"/>
        <w:sz w:val="20"/>
      </w:rPr>
      <w:t>Курс «Основы менеджмента»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84E"/>
    <w:rsid w:val="00010F13"/>
    <w:rsid w:val="008F1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F184E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8F18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8F18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F184E"/>
  </w:style>
  <w:style w:type="paragraph" w:styleId="a7">
    <w:name w:val="footer"/>
    <w:basedOn w:val="a"/>
    <w:link w:val="a8"/>
    <w:uiPriority w:val="99"/>
    <w:unhideWhenUsed/>
    <w:rsid w:val="008F18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F184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F184E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8F18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8F18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F184E"/>
  </w:style>
  <w:style w:type="paragraph" w:styleId="a7">
    <w:name w:val="footer"/>
    <w:basedOn w:val="a"/>
    <w:link w:val="a8"/>
    <w:uiPriority w:val="99"/>
    <w:unhideWhenUsed/>
    <w:rsid w:val="008F18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F18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1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1</cp:revision>
  <dcterms:created xsi:type="dcterms:W3CDTF">2021-02-26T09:44:00Z</dcterms:created>
  <dcterms:modified xsi:type="dcterms:W3CDTF">2021-02-26T09:50:00Z</dcterms:modified>
</cp:coreProperties>
</file>